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08C6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Segoe UI Historic"/>
          <w:color w:val="050505"/>
          <w:sz w:val="23"/>
          <w:szCs w:val="23"/>
        </w:rPr>
        <w:t>Nissan Rogue PLATINUM</w:t>
      </w:r>
    </w:p>
    <w:p w14:paraId="0D4E64A2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اللون: مشمشي</w:t>
      </w:r>
    </w:p>
    <w:p w14:paraId="13774005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الموديل : 2022</w:t>
      </w:r>
    </w:p>
    <w:p w14:paraId="60DFB6E3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عداد المسافه: 10 الف مايل </w:t>
      </w:r>
    </w:p>
    <w:p w14:paraId="01780FB7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الضرر : كما موضح بالصور كافة الايرباكات سليمة 100% رقم الشاصي مرفق في الصور بدون رقم وشرط الترقيم</w:t>
      </w:r>
    </w:p>
    <w:p w14:paraId="75FF8C82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</w:t>
      </w:r>
      <w:r w:rsidRPr="0021347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 PLATINUM</w:t>
      </w:r>
    </w:p>
    <w:p w14:paraId="67BE5DCC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</w:t>
      </w:r>
    </w:p>
    <w:p w14:paraId="0D21492F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دبل اكسل</w:t>
      </w:r>
      <w:r w:rsidRPr="0021347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AWD</w:t>
      </w:r>
    </w:p>
    <w:p w14:paraId="51013D08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Segoe UI Historic"/>
          <w:color w:val="050505"/>
          <w:sz w:val="23"/>
          <w:szCs w:val="23"/>
        </w:rPr>
        <w:t xml:space="preserve">5 </w:t>
      </w: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كاميرات </w:t>
      </w:r>
    </w:p>
    <w:p w14:paraId="378F3526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 تشغيل</w:t>
      </w:r>
    </w:p>
    <w:p w14:paraId="0BF6B319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اربع ابواب</w:t>
      </w:r>
    </w:p>
    <w:p w14:paraId="124173B7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صندوق بصمة</w:t>
      </w:r>
    </w:p>
    <w:p w14:paraId="7400FEB5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65384DAD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كهرباء</w:t>
      </w:r>
    </w:p>
    <w:p w14:paraId="3C08E3A7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</w:t>
      </w:r>
    </w:p>
    <w:p w14:paraId="3C125689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امامي</w:t>
      </w:r>
    </w:p>
    <w:p w14:paraId="268E8995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رادارات جانبيه</w:t>
      </w:r>
    </w:p>
    <w:p w14:paraId="4540DB5E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خلفي</w:t>
      </w:r>
    </w:p>
    <w:p w14:paraId="642C6E80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كاميرة خلفية</w:t>
      </w:r>
    </w:p>
    <w:p w14:paraId="17981E09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خلفي</w:t>
      </w:r>
    </w:p>
    <w:p w14:paraId="41C50A93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كبيرة</w:t>
      </w:r>
    </w:p>
    <w:p w14:paraId="3F3371EF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مانع انزلاق</w:t>
      </w:r>
    </w:p>
    <w:p w14:paraId="33A6B112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كروز سرعه</w:t>
      </w:r>
    </w:p>
    <w:p w14:paraId="1CE3D1D0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هاند بريك بصمه</w:t>
      </w:r>
    </w:p>
    <w:p w14:paraId="6AF4DCF8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 هولد</w:t>
      </w:r>
    </w:p>
    <w:p w14:paraId="4ECE1014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ايكو نورمال سبورت</w:t>
      </w:r>
    </w:p>
    <w:p w14:paraId="524B9E04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 : اربيل ازادي شارع ٤٠ ( شركة فراس الحمداني )</w:t>
      </w:r>
    </w:p>
    <w:p w14:paraId="39F9D59F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 27500</w:t>
      </w:r>
      <w:r w:rsidRPr="0021347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$$</w:t>
      </w:r>
    </w:p>
    <w:p w14:paraId="40850A41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Times New Roman"/>
          <w:color w:val="050505"/>
          <w:sz w:val="23"/>
          <w:szCs w:val="23"/>
          <w:rtl/>
        </w:rPr>
        <w:t>والاستفسارات</w:t>
      </w:r>
    </w:p>
    <w:p w14:paraId="4AE7431E" w14:textId="77777777" w:rsidR="00213473" w:rsidRPr="00213473" w:rsidRDefault="00213473" w:rsidP="0021347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3473">
        <w:rPr>
          <w:rFonts w:ascii="inherit" w:eastAsia="Times New Roman" w:hAnsi="inherit" w:cs="Segoe UI Historic"/>
          <w:color w:val="050505"/>
          <w:sz w:val="23"/>
          <w:szCs w:val="23"/>
        </w:rPr>
        <w:t>07511990789</w:t>
      </w:r>
    </w:p>
    <w:p w14:paraId="4D85A6E6" w14:textId="77777777" w:rsidR="006065E2" w:rsidRDefault="006065E2"/>
    <w:sectPr w:rsidR="0060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E2"/>
    <w:rsid w:val="00213473"/>
    <w:rsid w:val="006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64A42-5770-4D8E-8443-33ED8B4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2023-03-20T10:55:00Z</dcterms:created>
  <dcterms:modified xsi:type="dcterms:W3CDTF">2023-03-20T10:55:00Z</dcterms:modified>
</cp:coreProperties>
</file>